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C2FC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F57362E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FC66DA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6A68C168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313B4A84" w14:textId="77777777">
        <w:tc>
          <w:tcPr>
            <w:tcW w:w="1080" w:type="dxa"/>
            <w:vAlign w:val="center"/>
          </w:tcPr>
          <w:p w14:paraId="4FD09FA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89A097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43001-64/2024</w:t>
            </w:r>
          </w:p>
        </w:tc>
        <w:tc>
          <w:tcPr>
            <w:tcW w:w="1080" w:type="dxa"/>
            <w:vAlign w:val="center"/>
          </w:tcPr>
          <w:p w14:paraId="67E268F1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E0C635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120C53C" w14:textId="77777777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164AC601" w14:textId="77777777">
        <w:tc>
          <w:tcPr>
            <w:tcW w:w="1080" w:type="dxa"/>
            <w:vAlign w:val="center"/>
          </w:tcPr>
          <w:p w14:paraId="4AA67AE0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FC4C3CE" w14:textId="2306A8C1" w:rsidR="00424A5A" w:rsidRPr="00EE2516" w:rsidRDefault="004A461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970C3">
              <w:rPr>
                <w:rFonts w:ascii="Tahoma" w:hAnsi="Tahoma" w:cs="Tahoma"/>
                <w:sz w:val="20"/>
                <w:szCs w:val="20"/>
              </w:rPr>
              <w:t>7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3. 2024</w:t>
            </w:r>
          </w:p>
        </w:tc>
        <w:tc>
          <w:tcPr>
            <w:tcW w:w="1080" w:type="dxa"/>
            <w:vAlign w:val="center"/>
          </w:tcPr>
          <w:p w14:paraId="6A98AD45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3C1E95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36E3742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2431-24-000207</w:t>
            </w:r>
          </w:p>
        </w:tc>
      </w:tr>
    </w:tbl>
    <w:p w14:paraId="4D9AE4D6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A49C2B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AC0435F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0CE55946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59E8A07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3E21FFD7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3960B804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4E805448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2C2E3E66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051CACA5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>UJMA 2023 - Sanacija plazov na cestah R2-438/1306 Šentilj - Trate in R2-434/1352 Radlje - Radeljski prelaz - koncesijsko območje 6 - MB</w:t>
      </w:r>
    </w:p>
    <w:p w14:paraId="3817E466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07A1E836" w14:textId="7749BB43" w:rsidR="00E813F4" w:rsidRPr="004A4618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43001-64/2024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69561A35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2738651B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398B8E55" w14:textId="77777777" w:rsidR="002B2762" w:rsidRPr="005970C3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70C3">
        <w:rPr>
          <w:rFonts w:ascii="Tahoma" w:hAnsi="Tahoma" w:cs="Tahoma"/>
          <w:sz w:val="20"/>
          <w:szCs w:val="20"/>
          <w:shd w:val="clear" w:color="auto" w:fill="FFFFFF"/>
        </w:rPr>
        <w:t>V sklopu naročila se odpravljajo posledice ujme 2023 na naslednjih odsekih:</w:t>
      </w:r>
    </w:p>
    <w:p w14:paraId="39E01E55" w14:textId="77777777" w:rsidR="005970C3" w:rsidRPr="00AB3C3E" w:rsidRDefault="005970C3" w:rsidP="005970C3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>R2-438/1306 Šentilj – Trate v km 1,400</w:t>
      </w:r>
    </w:p>
    <w:p w14:paraId="65F87958" w14:textId="77777777" w:rsidR="005970C3" w:rsidRDefault="005970C3" w:rsidP="005970C3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R2-438/1306 Šentilj – Trate v km 2,600 </w:t>
      </w:r>
    </w:p>
    <w:p w14:paraId="08541657" w14:textId="77777777" w:rsidR="005970C3" w:rsidRPr="005970C3" w:rsidRDefault="002B2762" w:rsidP="00802EDE">
      <w:pPr>
        <w:pStyle w:val="Odstavekseznama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70C3">
        <w:rPr>
          <w:rFonts w:ascii="Tahoma" w:hAnsi="Tahoma" w:cs="Tahoma"/>
          <w:sz w:val="20"/>
          <w:szCs w:val="20"/>
          <w:shd w:val="clear" w:color="auto" w:fill="FFFFFF"/>
        </w:rPr>
        <w:t>R</w:t>
      </w:r>
      <w:r w:rsidR="005970C3" w:rsidRPr="005970C3">
        <w:rPr>
          <w:rFonts w:ascii="Tahoma" w:hAnsi="Tahoma" w:cs="Tahoma"/>
          <w:sz w:val="20"/>
          <w:szCs w:val="20"/>
          <w:shd w:val="clear" w:color="auto" w:fill="FFFFFF"/>
        </w:rPr>
        <w:t>2-434/1352 Radlje – Radeljski prelaz v km 6,000</w:t>
      </w:r>
    </w:p>
    <w:p w14:paraId="1CE9B444" w14:textId="77777777" w:rsidR="005970C3" w:rsidRDefault="005970C3" w:rsidP="005970C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V sklopu sanacijskih del je predvidena izvedba novih podpornih konstrukcij –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2 (dve) 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konzolni pilotni steni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in 1 (ena) sidrana pilotna stena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izvedba 2 (dveh) gabionskih sten ter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sanacija in ureditev obstoječih elementov odvodnjavanja ter sanacija poškodovan</w:t>
      </w:r>
      <w:r>
        <w:rPr>
          <w:rFonts w:ascii="Tahoma" w:hAnsi="Tahoma" w:cs="Tahoma"/>
          <w:sz w:val="20"/>
          <w:szCs w:val="20"/>
          <w:shd w:val="clear" w:color="auto" w:fill="FFFFFF"/>
        </w:rPr>
        <w:t>ih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voziščn</w:t>
      </w:r>
      <w:r>
        <w:rPr>
          <w:rFonts w:ascii="Tahoma" w:hAnsi="Tahoma" w:cs="Tahoma"/>
          <w:sz w:val="20"/>
          <w:szCs w:val="20"/>
          <w:shd w:val="clear" w:color="auto" w:fill="FFFFFF"/>
        </w:rPr>
        <w:t>ih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konstrukcij z montažo jeklen</w:t>
      </w:r>
      <w:r>
        <w:rPr>
          <w:rFonts w:ascii="Tahoma" w:hAnsi="Tahoma" w:cs="Tahoma"/>
          <w:sz w:val="20"/>
          <w:szCs w:val="20"/>
          <w:shd w:val="clear" w:color="auto" w:fill="FFFFFF"/>
        </w:rPr>
        <w:t>ih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varnostn</w:t>
      </w:r>
      <w:r>
        <w:rPr>
          <w:rFonts w:ascii="Tahoma" w:hAnsi="Tahoma" w:cs="Tahoma"/>
          <w:sz w:val="20"/>
          <w:szCs w:val="20"/>
          <w:shd w:val="clear" w:color="auto" w:fill="FFFFFF"/>
        </w:rPr>
        <w:t>ih</w:t>
      </w:r>
      <w:r w:rsidRPr="00AB3C3E">
        <w:rPr>
          <w:rFonts w:ascii="Tahoma" w:hAnsi="Tahoma" w:cs="Tahoma"/>
          <w:sz w:val="20"/>
          <w:szCs w:val="20"/>
          <w:shd w:val="clear" w:color="auto" w:fill="FFFFFF"/>
        </w:rPr>
        <w:t xml:space="preserve"> ograj.</w:t>
      </w:r>
    </w:p>
    <w:p w14:paraId="4CB55212" w14:textId="77777777" w:rsidR="005970C3" w:rsidRPr="00AB3C3E" w:rsidRDefault="005970C3" w:rsidP="005970C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31A4D4F" w14:textId="77777777" w:rsidR="002B2762" w:rsidRPr="005970C3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5970C3">
        <w:rPr>
          <w:rFonts w:ascii="Tahoma" w:hAnsi="Tahoma" w:cs="Tahoma"/>
          <w:sz w:val="20"/>
          <w:szCs w:val="20"/>
          <w:shd w:val="clear" w:color="auto" w:fill="FFFFFF"/>
        </w:rPr>
        <w:t>Z navedenimi sanacijskimi ukrepi se bodo sanirale poškodbe na državnih cestah in objektih, ki so nastale po ujmi avgusta 2023, s čimer se bo izboljšala prometna varnost na navedenih od</w:t>
      </w:r>
      <w:r w:rsidR="00802EDE" w:rsidRPr="005970C3">
        <w:rPr>
          <w:rFonts w:ascii="Tahoma" w:hAnsi="Tahoma" w:cs="Tahoma"/>
          <w:sz w:val="20"/>
          <w:szCs w:val="20"/>
          <w:shd w:val="clear" w:color="auto" w:fill="FFFFFF"/>
        </w:rPr>
        <w:t>sekih.</w:t>
      </w:r>
    </w:p>
    <w:sectPr w:rsidR="002B2762" w:rsidRPr="00597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016D" w14:textId="77777777" w:rsidR="00690071" w:rsidRDefault="00690071">
      <w:r>
        <w:separator/>
      </w:r>
    </w:p>
  </w:endnote>
  <w:endnote w:type="continuationSeparator" w:id="0">
    <w:p w14:paraId="4F5CA4EB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9C2A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AE5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E72F2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370D8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B0EF0A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32ECC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7B1FA9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D098D5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2811596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B9CC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617017E3" wp14:editId="2451546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5F20C831" wp14:editId="07ACDD8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0DBBB387" wp14:editId="74E304F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3B1B2A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C890" w14:textId="77777777" w:rsidR="00690071" w:rsidRDefault="00690071">
      <w:r>
        <w:separator/>
      </w:r>
    </w:p>
  </w:footnote>
  <w:footnote w:type="continuationSeparator" w:id="0">
    <w:p w14:paraId="080DCAF7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7089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C2C7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DB23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062834" wp14:editId="2841052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1836BB"/>
    <w:rsid w:val="001E4A57"/>
    <w:rsid w:val="00216549"/>
    <w:rsid w:val="002507C2"/>
    <w:rsid w:val="00290551"/>
    <w:rsid w:val="002B0ED1"/>
    <w:rsid w:val="002B2762"/>
    <w:rsid w:val="002E7DAA"/>
    <w:rsid w:val="003133A6"/>
    <w:rsid w:val="003560E2"/>
    <w:rsid w:val="003579C0"/>
    <w:rsid w:val="00424A5A"/>
    <w:rsid w:val="0044323F"/>
    <w:rsid w:val="004531A0"/>
    <w:rsid w:val="00485FE0"/>
    <w:rsid w:val="004A2481"/>
    <w:rsid w:val="004A4618"/>
    <w:rsid w:val="004B34B5"/>
    <w:rsid w:val="004D1889"/>
    <w:rsid w:val="004E10B3"/>
    <w:rsid w:val="004E5EC6"/>
    <w:rsid w:val="00556816"/>
    <w:rsid w:val="005970C3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A05C73"/>
    <w:rsid w:val="00A11F59"/>
    <w:rsid w:val="00A17575"/>
    <w:rsid w:val="00AC1BB2"/>
    <w:rsid w:val="00AD3747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2EB8C7"/>
  <w15:docId w15:val="{2849E892-772E-41DE-8B94-1208D9C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A3FFCFE1-699D-4C1B-A6DA-AD5E9948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4</cp:revision>
  <cp:lastPrinted>2024-03-07T05:58:00Z</cp:lastPrinted>
  <dcterms:created xsi:type="dcterms:W3CDTF">2024-03-06T13:46:00Z</dcterms:created>
  <dcterms:modified xsi:type="dcterms:W3CDTF">2024-03-27T16:36:00Z</dcterms:modified>
</cp:coreProperties>
</file>